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tabs>
          <w:tab w:val="left" w:pos="9180"/>
        </w:tabs>
        <w:spacing w:before="312" w:beforeLines="100" w:beforeAutospacing="0" w:afterAutospacing="0" w:line="1320" w:lineRule="exact"/>
        <w:ind w:left="80" w:leftChars="38"/>
        <w:jc w:val="center"/>
        <w:rPr>
          <w:rFonts w:hint="eastAsia" w:ascii="方正小标宋_GBK" w:hAnsi="方正小标宋_GBK" w:eastAsia="方正小标宋_GBK" w:cs="方正小标宋_GBK"/>
          <w:color w:val="FF0000"/>
          <w:spacing w:val="36"/>
          <w:w w:val="90"/>
          <w:kern w:val="10"/>
          <w:sz w:val="96"/>
          <w:szCs w:val="96"/>
        </w:rPr>
      </w:pPr>
    </w:p>
    <w:p>
      <w:pPr>
        <w:pStyle w:val="14"/>
        <w:tabs>
          <w:tab w:val="left" w:pos="9180"/>
        </w:tabs>
        <w:spacing w:before="312" w:beforeLines="100" w:beforeAutospacing="0" w:afterAutospacing="0" w:line="1320" w:lineRule="exact"/>
        <w:ind w:left="80" w:leftChars="38"/>
        <w:jc w:val="center"/>
        <w:rPr>
          <w:rFonts w:ascii="方正小标宋_GBK" w:hAnsi="方正小标宋_GBK" w:eastAsia="方正小标宋_GBK" w:cs="方正小标宋_GBK"/>
          <w:color w:val="FF0000"/>
          <w:spacing w:val="-20"/>
          <w:w w:val="80"/>
          <w:kern w:val="1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color w:val="FF0000"/>
          <w:spacing w:val="36"/>
          <w:w w:val="90"/>
          <w:kern w:val="10"/>
          <w:sz w:val="96"/>
          <w:szCs w:val="96"/>
        </w:rPr>
        <w:t>赣州市行政审批局</w:t>
      </w:r>
    </w:p>
    <w:p>
      <w:pPr>
        <w:snapToGrid w:val="0"/>
        <w:spacing w:line="440" w:lineRule="exact"/>
        <w:ind w:right="292" w:rightChars="139" w:firstLine="320" w:firstLineChars="100"/>
        <w:jc w:val="right"/>
        <w:rPr>
          <w:rFonts w:hint="eastAsia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80" w:lineRule="exact"/>
        <w:ind w:right="292" w:rightChars="139" w:firstLine="320" w:firstLineChars="100"/>
        <w:jc w:val="right"/>
        <w:rPr>
          <w:rFonts w:ascii="楷体_GB2312" w:eastAsia="楷体_GB2312" w:cs="楷体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80" w:lineRule="exact"/>
        <w:ind w:right="292" w:rightChars="139" w:firstLine="118" w:firstLineChars="37"/>
        <w:jc w:val="center"/>
      </w:pPr>
      <w:r>
        <w:rPr>
          <w:rFonts w:hint="eastAsia" w:ascii="仿宋_GB2312" w:eastAsia="仿宋_GB2312" w:cs="仿宋_GB2312"/>
          <w:sz w:val="32"/>
          <w:szCs w:val="32"/>
        </w:rPr>
        <w:t>赣市行审证（1）字〔202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282</w:t>
      </w:r>
      <w:r>
        <w:rPr>
          <w:rFonts w:hint="eastAsia" w:asci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43180</wp:posOffset>
                </wp:positionV>
                <wp:extent cx="5600700" cy="0"/>
                <wp:effectExtent l="0" t="13970" r="0" b="1460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pt;margin-top:3.4pt;height:0pt;width:441pt;z-index:251659264;mso-width-relative:page;mso-height-relative:page;" filled="f" stroked="t" coordsize="21600,21600" o:gfxdata="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A4YwQNQAAAAGAQAADwAAAAAAAAABACAAAAA4AAAA&#10;ZHJzL2Rvd25yZXYueG1sUEsBAhQAFAAAAAgAh07iQN10ILj1AQAA5wMAAA4AAAAAAAAAAQAgAAAA&#10;OQEAAGRycy9lMm9Eb2MueG1sUEsFBgAAAAAGAAYAWQEAAKA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关于定南县黄砂</w:t>
      </w:r>
      <w:r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/>
        </w:rPr>
        <w:t>-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岿美山110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千伏线路新建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工程环境影响报告表的批复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/>
        </w:rPr>
      </w:pP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国网江西省电力有限公司赣州供电分公司</w:t>
      </w: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/>
        </w:rPr>
        <w:t>：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</w:rPr>
        <w:t>你公司《关于</w:t>
      </w: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&lt;定南县黄砂</w:t>
      </w:r>
      <w:r>
        <w:rPr>
          <w:rFonts w:hint="default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岿美山110千伏线路新建工程&gt;环评审查的申请》及相关资料</w:t>
      </w: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</w:rPr>
        <w:t>收悉</w:t>
      </w:r>
      <w:r>
        <w:rPr>
          <w:rFonts w:hint="eastAsia" w:ascii="仿宋_GB2312" w:eastAsia="仿宋_GB2312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。经研究，批复如下：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eastAsia="黑体"/>
          <w:snapToGrid w:val="0"/>
          <w:color w:val="auto"/>
          <w:spacing w:val="0"/>
          <w:sz w:val="32"/>
          <w:szCs w:val="32"/>
          <w:lang w:val="en-US" w:eastAsia="zh-CN"/>
        </w:rPr>
      </w:pPr>
      <w:r>
        <w:rPr>
          <w:rFonts w:hAnsi="黑体" w:eastAsia="黑体"/>
          <w:snapToGrid w:val="0"/>
          <w:color w:val="auto"/>
          <w:spacing w:val="0"/>
          <w:sz w:val="32"/>
          <w:szCs w:val="32"/>
        </w:rPr>
        <w:t>一、</w:t>
      </w:r>
      <w:r>
        <w:rPr>
          <w:rFonts w:hint="eastAsia" w:hAnsi="黑体" w:eastAsia="黑体"/>
          <w:snapToGrid w:val="0"/>
          <w:color w:val="auto"/>
          <w:spacing w:val="0"/>
          <w:sz w:val="32"/>
          <w:szCs w:val="32"/>
          <w:lang w:val="en-US" w:eastAsia="zh-CN"/>
        </w:rPr>
        <w:t>项目建设内容及批复意见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根据你单位提交的《定南县黄砂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</w:rPr>
        <w:t>岿美山110千伏线路新建工程环境影响报告表》（以下简称《报告表》），项目属于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eastAsia="zh-CN"/>
        </w:rPr>
        <w:t>新建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位于赣州市定南县老城镇和岿美山镇境内，项目代码为2410-360700-04-01-955956。</w:t>
      </w: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项目总投资3012万元，其中环保投资84万元。（1）黄砂-岿美山110千伏线路新建工程：线路起点为黄砂110kV变电站，终点为岿美山110kV变电站，新建路径全长18.2km。其中两侧变电站利用已建双回路终端塔出线0.1km，其余单回路架设18.1km。导线采用1×JL3/G1A-300/40钢芯高导电率铝绞线；跨定南联络线及龙河高速三跨段地线两根均采用OPGW-48B-90光缆，其余段地线一根采用OPGW-48B-90光缆，另一根采用JLB20A-100铝包钢绞线。新建杆塔62基。（2）黄砂110kV变电站110kV间隔扩建工程：黄砂110kV变电站扩建1个110kV出线间隔至岿美山110kV变电站。（3）岿美山110kV变电站110kV间隔扩建工程：岿美山110kV变电站扩建1个110kV出线间隔至黄砂110kV变电站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kern w:val="0"/>
          <w:sz w:val="32"/>
          <w:szCs w:val="32"/>
          <w:lang w:val="en-US" w:eastAsia="zh-CN"/>
        </w:rPr>
        <w:t>结合《报告表》及其评估意见，项目在认真落实《报告表》提出的各项环境保护措施后，可以满足国家环境保护相关法规和标准的要求。我局原则同意《报告表》总体结论。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pacing w:val="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pacing w:val="0"/>
          <w:sz w:val="32"/>
          <w:szCs w:val="32"/>
          <w:highlight w:val="none"/>
          <w:lang w:val="en-US" w:eastAsia="zh-CN"/>
        </w:rPr>
        <w:t>二</w:t>
      </w:r>
      <w:r>
        <w:rPr>
          <w:rFonts w:ascii="黑体" w:hAnsi="黑体" w:eastAsia="黑体"/>
          <w:color w:val="auto"/>
          <w:spacing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/>
          <w:color w:val="auto"/>
          <w:spacing w:val="0"/>
          <w:sz w:val="32"/>
          <w:szCs w:val="32"/>
          <w:highlight w:val="none"/>
        </w:rPr>
        <w:t>项目建设的污染防治措施及环境保护要求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  <w:t>项目建设及运行中应严格落实《报告表》提出的各项环境保护措施。重点做好以下工作：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  <w:t>（一）项目按照有关规范及要求设计，采取有效防护措施保护生态环境。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  <w:t>（二）加强施工期的环境保护管理工作，认真落实施工过程中各项污染防治和生态保护措施。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  <w:t>（三）严格落实电磁环境相关保护措施，相关区域应设警告标示，加强输电线路相关环境保护知识的宣传、教育及培训工作，确保项目周围工频电场强度、工频磁感应强度符合《电磁环境控制限值》（GB 8702-2014）要求。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iCs/>
          <w:snapToGrid w:val="0"/>
          <w:color w:val="auto"/>
          <w:spacing w:val="0"/>
          <w:sz w:val="32"/>
          <w:szCs w:val="32"/>
          <w:highlight w:val="none"/>
          <w:lang w:val="en-US"/>
        </w:rPr>
        <w:t>（四）严格落实防噪措施，运营期噪声应满足《工业企业厂界环境噪声排放标准》（GB 12348—2008）2类标准，施工期施工场界噪声执行《建筑施工场界环境噪声排放标准》（GB12523-2011）。</w:t>
      </w:r>
    </w:p>
    <w:p>
      <w:pPr>
        <w:spacing w:line="560" w:lineRule="exact"/>
        <w:ind w:firstLine="640" w:firstLineChars="200"/>
        <w:outlineLvl w:val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三、项目运行和竣工验收的环境保护要求</w:t>
      </w:r>
    </w:p>
    <w:p>
      <w:pPr>
        <w:widowControl w:val="0"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（一）项目建设必须严格执行“配套的环境保护设施与主体工程同时设计、同时施工、同时投入使用”的环境保护“三同时”制度，落实《报告表》提出的各项环境保护措施。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项目建成后，应按照规定程序开展竣工环保验收，并依法公开验收报告，项目经验收合格后方可正式投入运营。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（三）加强运行期间的环境监测工作，一旦发现敏感点有环境影响因子超标，应立即采取有效措施确保满足标准限值要求。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四、其他环境保护要求</w:t>
      </w:r>
    </w:p>
    <w:p>
      <w:pPr>
        <w:widowControl w:val="0"/>
        <w:spacing w:line="560" w:lineRule="exact"/>
        <w:ind w:firstLine="68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本批复仅限于《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报告表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》确定的建设内容，若项目建设发生重大变动，应依法重新报批建设项目环境影响评价文件；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环境影响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" w:eastAsia="zh-CN" w:bidi="ar-SA"/>
        </w:rPr>
        <w:t>评价文件自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批准之日起超过5年方开工建设的，应报我局重新审核。</w:t>
      </w:r>
    </w:p>
    <w:p>
      <w:pPr>
        <w:widowControl w:val="0"/>
        <w:spacing w:line="560" w:lineRule="exact"/>
        <w:ind w:firstLine="680" w:firstLineChars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二）对已批复的各项环境保护事项必须认真执行，如有违反，将依法追究法律责任。你公司应在收到本批复后20个工作日内，将批准后的环境影响报告表及批复送至赣州市定南生态环境局，并按规定接受各级生态环境主管部门的日常监督检查。</w:t>
      </w: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color w:val="auto"/>
          <w:spacing w:val="0"/>
          <w:sz w:val="32"/>
          <w:szCs w:val="32"/>
          <w:highlight w:val="none"/>
          <w:lang w:val="en-US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赣州市行政审批局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lang w:eastAsia="zh-CN"/>
        </w:rPr>
        <w:t>（此件依法公开）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/>
          <w:color w:val="auto"/>
          <w:spacing w:val="0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textAlignment w:val="auto"/>
        <w:rPr>
          <w:rFonts w:hint="default"/>
          <w:color w:val="auto"/>
          <w:spacing w:val="0"/>
          <w:lang w:val="en-US" w:eastAsia="zh-CN"/>
        </w:rPr>
      </w:pPr>
    </w:p>
    <w:p>
      <w:pPr>
        <w:pStyle w:val="8"/>
        <w:rPr>
          <w:rFonts w:hint="default"/>
          <w:lang w:val="en-US" w:eastAsia="zh-CN"/>
        </w:rPr>
      </w:pPr>
    </w:p>
    <w:tbl>
      <w:tblPr>
        <w:tblStyle w:val="15"/>
        <w:tblpPr w:leftFromText="180" w:rightFromText="180" w:vertAnchor="text" w:horzAnchor="page" w:tblpX="1609" w:tblpY="3741"/>
        <w:tblOverlap w:val="never"/>
        <w:tblW w:w="8820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  <w:t>抄送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8"/>
                <w:szCs w:val="28"/>
                <w:lang w:eastAsia="zh-CN"/>
              </w:rPr>
              <w:t>：赣州市生态环境局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赣州市行政审批局办公室</w:t>
            </w:r>
            <w:r>
              <w:rPr>
                <w:rFonts w:ascii="仿宋_GB2312" w:eastAsia="仿宋_GB2312"/>
                <w:color w:val="auto"/>
                <w:spacing w:val="0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color w:val="auto"/>
                <w:spacing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年</w:t>
            </w:r>
            <w:r>
              <w:rPr>
                <w:rFonts w:hint="eastAsia" w:ascii="宋体" w:hAnsi="宋体" w:cs="宋体"/>
                <w:color w:val="auto"/>
                <w:spacing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color w:val="auto"/>
                <w:spacing w:val="0"/>
                <w:sz w:val="28"/>
                <w:szCs w:val="28"/>
              </w:rPr>
              <w:t>日印发</w:t>
            </w:r>
          </w:p>
        </w:tc>
      </w:tr>
    </w:tbl>
    <w:p>
      <w:pPr>
        <w:pStyle w:val="7"/>
        <w:rPr>
          <w:rFonts w:hint="default"/>
          <w:lang w:val="en-US" w:eastAsia="zh-CN"/>
        </w:rPr>
      </w:pPr>
    </w:p>
    <w:sectPr>
      <w:footerReference r:id="rId3" w:type="default"/>
      <w:pgSz w:w="11850" w:h="16840"/>
      <w:pgMar w:top="2098" w:right="1587" w:bottom="2098" w:left="1587" w:header="850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ZjkzYWZmNTcxNDE5NTcyYmI5YzhhMTM0Zjc1ZDQifQ=="/>
  </w:docVars>
  <w:rsids>
    <w:rsidRoot w:val="2026135D"/>
    <w:rsid w:val="00010967"/>
    <w:rsid w:val="00070D04"/>
    <w:rsid w:val="00073497"/>
    <w:rsid w:val="00080669"/>
    <w:rsid w:val="00080ACE"/>
    <w:rsid w:val="000822A0"/>
    <w:rsid w:val="00097874"/>
    <w:rsid w:val="000A3B20"/>
    <w:rsid w:val="000B425C"/>
    <w:rsid w:val="000E0745"/>
    <w:rsid w:val="000E62C6"/>
    <w:rsid w:val="000F6573"/>
    <w:rsid w:val="00103ADE"/>
    <w:rsid w:val="00111327"/>
    <w:rsid w:val="00117794"/>
    <w:rsid w:val="001214FE"/>
    <w:rsid w:val="0013121D"/>
    <w:rsid w:val="001416D1"/>
    <w:rsid w:val="001613FB"/>
    <w:rsid w:val="00175E80"/>
    <w:rsid w:val="0019152C"/>
    <w:rsid w:val="001A13FC"/>
    <w:rsid w:val="001A6DD8"/>
    <w:rsid w:val="001B0EBE"/>
    <w:rsid w:val="001C4842"/>
    <w:rsid w:val="001D1FBE"/>
    <w:rsid w:val="001D3F78"/>
    <w:rsid w:val="001E0F7F"/>
    <w:rsid w:val="001E1E11"/>
    <w:rsid w:val="001E6924"/>
    <w:rsid w:val="002006B2"/>
    <w:rsid w:val="00203242"/>
    <w:rsid w:val="00204038"/>
    <w:rsid w:val="0022010D"/>
    <w:rsid w:val="00257918"/>
    <w:rsid w:val="00273C9F"/>
    <w:rsid w:val="002B1DCC"/>
    <w:rsid w:val="002C0EA9"/>
    <w:rsid w:val="002D031A"/>
    <w:rsid w:val="002D7F9D"/>
    <w:rsid w:val="002E1F9C"/>
    <w:rsid w:val="002E6111"/>
    <w:rsid w:val="002F162B"/>
    <w:rsid w:val="002F52C7"/>
    <w:rsid w:val="00316E5F"/>
    <w:rsid w:val="00321A79"/>
    <w:rsid w:val="00326A1C"/>
    <w:rsid w:val="003350B4"/>
    <w:rsid w:val="00342A55"/>
    <w:rsid w:val="00344DC8"/>
    <w:rsid w:val="00352F03"/>
    <w:rsid w:val="00355F08"/>
    <w:rsid w:val="003568E8"/>
    <w:rsid w:val="00374BF9"/>
    <w:rsid w:val="0037640A"/>
    <w:rsid w:val="003823BD"/>
    <w:rsid w:val="0038363D"/>
    <w:rsid w:val="00396E12"/>
    <w:rsid w:val="003A3C43"/>
    <w:rsid w:val="003B1C86"/>
    <w:rsid w:val="003B2D47"/>
    <w:rsid w:val="003D6B4F"/>
    <w:rsid w:val="003D70C8"/>
    <w:rsid w:val="003E0FC0"/>
    <w:rsid w:val="003E408E"/>
    <w:rsid w:val="00404CF5"/>
    <w:rsid w:val="00410576"/>
    <w:rsid w:val="0046233C"/>
    <w:rsid w:val="004769B2"/>
    <w:rsid w:val="004E25C7"/>
    <w:rsid w:val="004F15DC"/>
    <w:rsid w:val="00506F61"/>
    <w:rsid w:val="00507C23"/>
    <w:rsid w:val="00507FB6"/>
    <w:rsid w:val="005117CF"/>
    <w:rsid w:val="00515801"/>
    <w:rsid w:val="00516FE0"/>
    <w:rsid w:val="00546D46"/>
    <w:rsid w:val="00555ACF"/>
    <w:rsid w:val="005846B6"/>
    <w:rsid w:val="00585FB1"/>
    <w:rsid w:val="005B20AF"/>
    <w:rsid w:val="005B2EA3"/>
    <w:rsid w:val="005B3005"/>
    <w:rsid w:val="005C7A78"/>
    <w:rsid w:val="005E3E6A"/>
    <w:rsid w:val="00601A34"/>
    <w:rsid w:val="00641FDA"/>
    <w:rsid w:val="00655A0C"/>
    <w:rsid w:val="00670679"/>
    <w:rsid w:val="00681F8F"/>
    <w:rsid w:val="006867D0"/>
    <w:rsid w:val="006B1B43"/>
    <w:rsid w:val="006C00FA"/>
    <w:rsid w:val="006D4086"/>
    <w:rsid w:val="006E0DFD"/>
    <w:rsid w:val="006E1148"/>
    <w:rsid w:val="006E36A8"/>
    <w:rsid w:val="006F6EC3"/>
    <w:rsid w:val="00702718"/>
    <w:rsid w:val="0070393C"/>
    <w:rsid w:val="00707382"/>
    <w:rsid w:val="00741BC9"/>
    <w:rsid w:val="00743990"/>
    <w:rsid w:val="00750455"/>
    <w:rsid w:val="0075454A"/>
    <w:rsid w:val="00765C72"/>
    <w:rsid w:val="00766C20"/>
    <w:rsid w:val="00792C4A"/>
    <w:rsid w:val="007936F7"/>
    <w:rsid w:val="007D43DA"/>
    <w:rsid w:val="007D6EF1"/>
    <w:rsid w:val="007E2B69"/>
    <w:rsid w:val="007F0D06"/>
    <w:rsid w:val="007F1B0D"/>
    <w:rsid w:val="00805407"/>
    <w:rsid w:val="00811745"/>
    <w:rsid w:val="008212BA"/>
    <w:rsid w:val="0086493A"/>
    <w:rsid w:val="00880033"/>
    <w:rsid w:val="00881224"/>
    <w:rsid w:val="008813BF"/>
    <w:rsid w:val="0088486F"/>
    <w:rsid w:val="008A1120"/>
    <w:rsid w:val="008A1732"/>
    <w:rsid w:val="008A5139"/>
    <w:rsid w:val="008B2FC6"/>
    <w:rsid w:val="008D7254"/>
    <w:rsid w:val="0093766C"/>
    <w:rsid w:val="00951650"/>
    <w:rsid w:val="00967115"/>
    <w:rsid w:val="0099594E"/>
    <w:rsid w:val="009A3E67"/>
    <w:rsid w:val="009A4CB3"/>
    <w:rsid w:val="009B1468"/>
    <w:rsid w:val="009C133E"/>
    <w:rsid w:val="009C492D"/>
    <w:rsid w:val="009C4FF1"/>
    <w:rsid w:val="009D4D00"/>
    <w:rsid w:val="009D5D38"/>
    <w:rsid w:val="009E47FD"/>
    <w:rsid w:val="009F603C"/>
    <w:rsid w:val="00A06CB9"/>
    <w:rsid w:val="00A06D5C"/>
    <w:rsid w:val="00A21DAE"/>
    <w:rsid w:val="00A26FF2"/>
    <w:rsid w:val="00A304FA"/>
    <w:rsid w:val="00A31E7E"/>
    <w:rsid w:val="00A33B79"/>
    <w:rsid w:val="00A34D4F"/>
    <w:rsid w:val="00A622FD"/>
    <w:rsid w:val="00A651D8"/>
    <w:rsid w:val="00A7575C"/>
    <w:rsid w:val="00A96088"/>
    <w:rsid w:val="00AA34AC"/>
    <w:rsid w:val="00AB14B9"/>
    <w:rsid w:val="00AB703E"/>
    <w:rsid w:val="00AC460B"/>
    <w:rsid w:val="00AF6772"/>
    <w:rsid w:val="00B305B4"/>
    <w:rsid w:val="00B403AF"/>
    <w:rsid w:val="00B5536F"/>
    <w:rsid w:val="00B553EB"/>
    <w:rsid w:val="00B63563"/>
    <w:rsid w:val="00B71A64"/>
    <w:rsid w:val="00B71F7D"/>
    <w:rsid w:val="00B84F93"/>
    <w:rsid w:val="00B928C2"/>
    <w:rsid w:val="00B96389"/>
    <w:rsid w:val="00B968E3"/>
    <w:rsid w:val="00BA10D3"/>
    <w:rsid w:val="00BA5841"/>
    <w:rsid w:val="00BA5EE3"/>
    <w:rsid w:val="00BB57BA"/>
    <w:rsid w:val="00BC50A3"/>
    <w:rsid w:val="00BD167E"/>
    <w:rsid w:val="00BE6E4B"/>
    <w:rsid w:val="00BF4A18"/>
    <w:rsid w:val="00C1788D"/>
    <w:rsid w:val="00C26F46"/>
    <w:rsid w:val="00C320BB"/>
    <w:rsid w:val="00C338CF"/>
    <w:rsid w:val="00C341A1"/>
    <w:rsid w:val="00C43432"/>
    <w:rsid w:val="00C50289"/>
    <w:rsid w:val="00C50CF4"/>
    <w:rsid w:val="00C601DD"/>
    <w:rsid w:val="00C77272"/>
    <w:rsid w:val="00C94F27"/>
    <w:rsid w:val="00CA42E0"/>
    <w:rsid w:val="00CA779C"/>
    <w:rsid w:val="00CB39D1"/>
    <w:rsid w:val="00CB4000"/>
    <w:rsid w:val="00CB61B9"/>
    <w:rsid w:val="00CC26F6"/>
    <w:rsid w:val="00CC5D08"/>
    <w:rsid w:val="00CE569B"/>
    <w:rsid w:val="00D00AFE"/>
    <w:rsid w:val="00D04DB9"/>
    <w:rsid w:val="00D14A09"/>
    <w:rsid w:val="00D15371"/>
    <w:rsid w:val="00D41139"/>
    <w:rsid w:val="00D5622A"/>
    <w:rsid w:val="00D62E93"/>
    <w:rsid w:val="00D86E8E"/>
    <w:rsid w:val="00D96C9B"/>
    <w:rsid w:val="00DB3FA5"/>
    <w:rsid w:val="00DB4C86"/>
    <w:rsid w:val="00DD73B5"/>
    <w:rsid w:val="00DD7DDD"/>
    <w:rsid w:val="00DF25BD"/>
    <w:rsid w:val="00E02FA9"/>
    <w:rsid w:val="00E05EE3"/>
    <w:rsid w:val="00E243E1"/>
    <w:rsid w:val="00E450EA"/>
    <w:rsid w:val="00E5275E"/>
    <w:rsid w:val="00E82869"/>
    <w:rsid w:val="00E964BB"/>
    <w:rsid w:val="00EA1F25"/>
    <w:rsid w:val="00EB1965"/>
    <w:rsid w:val="00EB48F2"/>
    <w:rsid w:val="00EC5D8C"/>
    <w:rsid w:val="00ED039D"/>
    <w:rsid w:val="00ED372E"/>
    <w:rsid w:val="00ED76B3"/>
    <w:rsid w:val="00EE5C3D"/>
    <w:rsid w:val="00EF4833"/>
    <w:rsid w:val="00EF4DDB"/>
    <w:rsid w:val="00EF5185"/>
    <w:rsid w:val="00EF7D3A"/>
    <w:rsid w:val="00F10EA2"/>
    <w:rsid w:val="00F34A51"/>
    <w:rsid w:val="00F456C3"/>
    <w:rsid w:val="00F61CFE"/>
    <w:rsid w:val="00F63616"/>
    <w:rsid w:val="00F63A2D"/>
    <w:rsid w:val="00F70B87"/>
    <w:rsid w:val="00F843A5"/>
    <w:rsid w:val="00F91040"/>
    <w:rsid w:val="00FB451C"/>
    <w:rsid w:val="00FB502E"/>
    <w:rsid w:val="00FC1213"/>
    <w:rsid w:val="00FC1939"/>
    <w:rsid w:val="00FC4FFE"/>
    <w:rsid w:val="00FC7EA2"/>
    <w:rsid w:val="00FD433D"/>
    <w:rsid w:val="00FF2370"/>
    <w:rsid w:val="010F7FF3"/>
    <w:rsid w:val="01142EDD"/>
    <w:rsid w:val="0115734B"/>
    <w:rsid w:val="013712F7"/>
    <w:rsid w:val="01534CE5"/>
    <w:rsid w:val="016E124A"/>
    <w:rsid w:val="01AD5116"/>
    <w:rsid w:val="01AF0E8E"/>
    <w:rsid w:val="01B12E58"/>
    <w:rsid w:val="01F114A6"/>
    <w:rsid w:val="030D0562"/>
    <w:rsid w:val="0382007E"/>
    <w:rsid w:val="03A42389"/>
    <w:rsid w:val="03BF2D41"/>
    <w:rsid w:val="03CD1A9F"/>
    <w:rsid w:val="04826D2E"/>
    <w:rsid w:val="059B1E55"/>
    <w:rsid w:val="05A73FFF"/>
    <w:rsid w:val="05E76E48"/>
    <w:rsid w:val="06986FA8"/>
    <w:rsid w:val="06A22338"/>
    <w:rsid w:val="06AC19B7"/>
    <w:rsid w:val="06AC7AB0"/>
    <w:rsid w:val="06BF7DC5"/>
    <w:rsid w:val="06CD24E2"/>
    <w:rsid w:val="06E7577A"/>
    <w:rsid w:val="073357DB"/>
    <w:rsid w:val="07372051"/>
    <w:rsid w:val="074A3B33"/>
    <w:rsid w:val="07B21EF8"/>
    <w:rsid w:val="07D75D7B"/>
    <w:rsid w:val="081B54CF"/>
    <w:rsid w:val="0834358C"/>
    <w:rsid w:val="08784BD8"/>
    <w:rsid w:val="090C1388"/>
    <w:rsid w:val="09120680"/>
    <w:rsid w:val="095011A8"/>
    <w:rsid w:val="09896897"/>
    <w:rsid w:val="09B11517"/>
    <w:rsid w:val="0A8B70FE"/>
    <w:rsid w:val="0AC260D6"/>
    <w:rsid w:val="0B2C1672"/>
    <w:rsid w:val="0B920D06"/>
    <w:rsid w:val="0BED68E3"/>
    <w:rsid w:val="0BF250B4"/>
    <w:rsid w:val="0C360B29"/>
    <w:rsid w:val="0C851169"/>
    <w:rsid w:val="0CCC4FEA"/>
    <w:rsid w:val="0CE75980"/>
    <w:rsid w:val="0CFC6FAE"/>
    <w:rsid w:val="0D411534"/>
    <w:rsid w:val="0D7A26DA"/>
    <w:rsid w:val="0DB7421F"/>
    <w:rsid w:val="0DFA624C"/>
    <w:rsid w:val="0E0607B8"/>
    <w:rsid w:val="0E4806A0"/>
    <w:rsid w:val="0EAF6500"/>
    <w:rsid w:val="0EE21E54"/>
    <w:rsid w:val="0F340C24"/>
    <w:rsid w:val="0F3A7793"/>
    <w:rsid w:val="0FDD12BC"/>
    <w:rsid w:val="10584709"/>
    <w:rsid w:val="10A67900"/>
    <w:rsid w:val="10A91335"/>
    <w:rsid w:val="10F93ED3"/>
    <w:rsid w:val="11560AFF"/>
    <w:rsid w:val="11625F1D"/>
    <w:rsid w:val="1170063A"/>
    <w:rsid w:val="11EC4B31"/>
    <w:rsid w:val="12034890"/>
    <w:rsid w:val="1246498F"/>
    <w:rsid w:val="128B3251"/>
    <w:rsid w:val="12CB18A0"/>
    <w:rsid w:val="13182D37"/>
    <w:rsid w:val="13620456"/>
    <w:rsid w:val="13AB3BAB"/>
    <w:rsid w:val="13EB044B"/>
    <w:rsid w:val="14376AD0"/>
    <w:rsid w:val="14425371"/>
    <w:rsid w:val="144B7E44"/>
    <w:rsid w:val="14661880"/>
    <w:rsid w:val="147A532B"/>
    <w:rsid w:val="154931BD"/>
    <w:rsid w:val="15DE18EA"/>
    <w:rsid w:val="15E92239"/>
    <w:rsid w:val="162B590D"/>
    <w:rsid w:val="163A3D91"/>
    <w:rsid w:val="165C6A9D"/>
    <w:rsid w:val="167F4E7B"/>
    <w:rsid w:val="16C2306E"/>
    <w:rsid w:val="16CF5E02"/>
    <w:rsid w:val="17375756"/>
    <w:rsid w:val="176BF606"/>
    <w:rsid w:val="17BB6387"/>
    <w:rsid w:val="18003D99"/>
    <w:rsid w:val="18113658"/>
    <w:rsid w:val="18714C97"/>
    <w:rsid w:val="18893D8F"/>
    <w:rsid w:val="189F35B2"/>
    <w:rsid w:val="18EA25F8"/>
    <w:rsid w:val="18ED07C2"/>
    <w:rsid w:val="191C397B"/>
    <w:rsid w:val="19445428"/>
    <w:rsid w:val="1A55254F"/>
    <w:rsid w:val="1AD0039B"/>
    <w:rsid w:val="1ADF413A"/>
    <w:rsid w:val="1B326960"/>
    <w:rsid w:val="1B42017F"/>
    <w:rsid w:val="1C1F0D18"/>
    <w:rsid w:val="1C41145A"/>
    <w:rsid w:val="1CBC481B"/>
    <w:rsid w:val="1D1D0F4A"/>
    <w:rsid w:val="1D3F1040"/>
    <w:rsid w:val="1D556BE9"/>
    <w:rsid w:val="1DB418AE"/>
    <w:rsid w:val="1DC75A85"/>
    <w:rsid w:val="1E18008F"/>
    <w:rsid w:val="1E6C5640"/>
    <w:rsid w:val="1E75520D"/>
    <w:rsid w:val="1EF83A1C"/>
    <w:rsid w:val="1F134CFA"/>
    <w:rsid w:val="1F2667DB"/>
    <w:rsid w:val="1F466649"/>
    <w:rsid w:val="1F4D1FBA"/>
    <w:rsid w:val="1F5C0B91"/>
    <w:rsid w:val="1F6238D5"/>
    <w:rsid w:val="1FB65DB1"/>
    <w:rsid w:val="20082F7A"/>
    <w:rsid w:val="2026135D"/>
    <w:rsid w:val="20272B1E"/>
    <w:rsid w:val="20711CD8"/>
    <w:rsid w:val="20A0611A"/>
    <w:rsid w:val="20C51E36"/>
    <w:rsid w:val="215A09BE"/>
    <w:rsid w:val="220D1CE9"/>
    <w:rsid w:val="22322B8E"/>
    <w:rsid w:val="223843AC"/>
    <w:rsid w:val="22784310"/>
    <w:rsid w:val="227B5090"/>
    <w:rsid w:val="22931200"/>
    <w:rsid w:val="22AA14D2"/>
    <w:rsid w:val="22CD6F6E"/>
    <w:rsid w:val="23203C6C"/>
    <w:rsid w:val="237F64BA"/>
    <w:rsid w:val="247C0C4C"/>
    <w:rsid w:val="24E567F1"/>
    <w:rsid w:val="24FB7DC2"/>
    <w:rsid w:val="252F5CBE"/>
    <w:rsid w:val="25C943E4"/>
    <w:rsid w:val="25DD396C"/>
    <w:rsid w:val="26A95BB2"/>
    <w:rsid w:val="26E256DE"/>
    <w:rsid w:val="27277595"/>
    <w:rsid w:val="275B0773"/>
    <w:rsid w:val="279D1605"/>
    <w:rsid w:val="27BC2C3B"/>
    <w:rsid w:val="283360E3"/>
    <w:rsid w:val="28495CA9"/>
    <w:rsid w:val="28752F50"/>
    <w:rsid w:val="287B41CF"/>
    <w:rsid w:val="28916A79"/>
    <w:rsid w:val="28A864B3"/>
    <w:rsid w:val="28AC3A6A"/>
    <w:rsid w:val="28B65F4B"/>
    <w:rsid w:val="28C833AA"/>
    <w:rsid w:val="28CB3C8E"/>
    <w:rsid w:val="29092414"/>
    <w:rsid w:val="294B6AF2"/>
    <w:rsid w:val="2969066C"/>
    <w:rsid w:val="297F1AF6"/>
    <w:rsid w:val="298858C4"/>
    <w:rsid w:val="298B44AA"/>
    <w:rsid w:val="2A135C3B"/>
    <w:rsid w:val="2B0D0850"/>
    <w:rsid w:val="2B4B002B"/>
    <w:rsid w:val="2B646EAC"/>
    <w:rsid w:val="2B794137"/>
    <w:rsid w:val="2C1D4AC2"/>
    <w:rsid w:val="2C334758"/>
    <w:rsid w:val="2C9C1E8B"/>
    <w:rsid w:val="2CA41E10"/>
    <w:rsid w:val="2CE573F6"/>
    <w:rsid w:val="2CEA3C2D"/>
    <w:rsid w:val="2D642E57"/>
    <w:rsid w:val="2D8F0DFF"/>
    <w:rsid w:val="2DAB1B97"/>
    <w:rsid w:val="2DD6761F"/>
    <w:rsid w:val="2E0B0291"/>
    <w:rsid w:val="2E0D3BE7"/>
    <w:rsid w:val="2E401CF9"/>
    <w:rsid w:val="2E9565B5"/>
    <w:rsid w:val="2EDD7D9A"/>
    <w:rsid w:val="2F307156"/>
    <w:rsid w:val="2F414F6C"/>
    <w:rsid w:val="2F5E167A"/>
    <w:rsid w:val="2F66283F"/>
    <w:rsid w:val="2F9A7789"/>
    <w:rsid w:val="2FAC4ADB"/>
    <w:rsid w:val="2FB614B6"/>
    <w:rsid w:val="2FE51D9B"/>
    <w:rsid w:val="2FEF542C"/>
    <w:rsid w:val="30A9726C"/>
    <w:rsid w:val="30C3651F"/>
    <w:rsid w:val="30C9346B"/>
    <w:rsid w:val="31284FA4"/>
    <w:rsid w:val="31B163D9"/>
    <w:rsid w:val="31B45656"/>
    <w:rsid w:val="31E06CBE"/>
    <w:rsid w:val="31E37594"/>
    <w:rsid w:val="32427031"/>
    <w:rsid w:val="32511F89"/>
    <w:rsid w:val="325271F1"/>
    <w:rsid w:val="325D20BC"/>
    <w:rsid w:val="329D4BAF"/>
    <w:rsid w:val="32A0644D"/>
    <w:rsid w:val="333077D1"/>
    <w:rsid w:val="33336758"/>
    <w:rsid w:val="33986653"/>
    <w:rsid w:val="33ED720B"/>
    <w:rsid w:val="33FE593E"/>
    <w:rsid w:val="347E6618"/>
    <w:rsid w:val="34967B08"/>
    <w:rsid w:val="34B166F0"/>
    <w:rsid w:val="34B63459"/>
    <w:rsid w:val="34EB5D33"/>
    <w:rsid w:val="352F2C9C"/>
    <w:rsid w:val="35432E79"/>
    <w:rsid w:val="356F3DDD"/>
    <w:rsid w:val="35843E04"/>
    <w:rsid w:val="35C30488"/>
    <w:rsid w:val="35CD47BD"/>
    <w:rsid w:val="360A255B"/>
    <w:rsid w:val="36BA5D2F"/>
    <w:rsid w:val="371371EE"/>
    <w:rsid w:val="372922FA"/>
    <w:rsid w:val="37346E52"/>
    <w:rsid w:val="374D4A27"/>
    <w:rsid w:val="3801798E"/>
    <w:rsid w:val="380A6E64"/>
    <w:rsid w:val="384B29B7"/>
    <w:rsid w:val="388E09EB"/>
    <w:rsid w:val="38B920F5"/>
    <w:rsid w:val="38C56C0D"/>
    <w:rsid w:val="38CC7F9C"/>
    <w:rsid w:val="38D20E87"/>
    <w:rsid w:val="39583269"/>
    <w:rsid w:val="397E0AF5"/>
    <w:rsid w:val="398B39B3"/>
    <w:rsid w:val="3A092B2A"/>
    <w:rsid w:val="3A1F1C46"/>
    <w:rsid w:val="3A2D1FEF"/>
    <w:rsid w:val="3A4D07D2"/>
    <w:rsid w:val="3A793461"/>
    <w:rsid w:val="3AD24FF4"/>
    <w:rsid w:val="3AD44EE6"/>
    <w:rsid w:val="3B03629F"/>
    <w:rsid w:val="3B2714BA"/>
    <w:rsid w:val="3B2E245F"/>
    <w:rsid w:val="3B6210C9"/>
    <w:rsid w:val="3B991D68"/>
    <w:rsid w:val="3BE850ED"/>
    <w:rsid w:val="3BFD08D7"/>
    <w:rsid w:val="3D25600C"/>
    <w:rsid w:val="3D5B53B5"/>
    <w:rsid w:val="3DAC214A"/>
    <w:rsid w:val="3DBF01E1"/>
    <w:rsid w:val="3E175ED6"/>
    <w:rsid w:val="3E2241BA"/>
    <w:rsid w:val="3E7A75E8"/>
    <w:rsid w:val="3E936041"/>
    <w:rsid w:val="3EA97578"/>
    <w:rsid w:val="3ECF4342"/>
    <w:rsid w:val="3EEC59C1"/>
    <w:rsid w:val="3EFD383E"/>
    <w:rsid w:val="3F057F47"/>
    <w:rsid w:val="3F3348D1"/>
    <w:rsid w:val="3FC940A7"/>
    <w:rsid w:val="3FE27238"/>
    <w:rsid w:val="40363505"/>
    <w:rsid w:val="40896772"/>
    <w:rsid w:val="40B25CC9"/>
    <w:rsid w:val="411B2263"/>
    <w:rsid w:val="41780696"/>
    <w:rsid w:val="418A20D9"/>
    <w:rsid w:val="419E624E"/>
    <w:rsid w:val="41CF6EFC"/>
    <w:rsid w:val="41DA54D8"/>
    <w:rsid w:val="42291FBB"/>
    <w:rsid w:val="422B5D33"/>
    <w:rsid w:val="422B5E8E"/>
    <w:rsid w:val="4258464E"/>
    <w:rsid w:val="426726CC"/>
    <w:rsid w:val="427D7690"/>
    <w:rsid w:val="4347676B"/>
    <w:rsid w:val="43CC2423"/>
    <w:rsid w:val="43E063DB"/>
    <w:rsid w:val="43F0285A"/>
    <w:rsid w:val="43FA1172"/>
    <w:rsid w:val="441B5933"/>
    <w:rsid w:val="445C47A6"/>
    <w:rsid w:val="44E67CEF"/>
    <w:rsid w:val="451A208F"/>
    <w:rsid w:val="458A2D71"/>
    <w:rsid w:val="45AF0A29"/>
    <w:rsid w:val="45C049E4"/>
    <w:rsid w:val="465858B5"/>
    <w:rsid w:val="469F45FA"/>
    <w:rsid w:val="477BF66A"/>
    <w:rsid w:val="47C63E08"/>
    <w:rsid w:val="47DA3F81"/>
    <w:rsid w:val="47E9425C"/>
    <w:rsid w:val="481F22C0"/>
    <w:rsid w:val="4856518C"/>
    <w:rsid w:val="48E629B4"/>
    <w:rsid w:val="494C4077"/>
    <w:rsid w:val="49543DC1"/>
    <w:rsid w:val="4A930919"/>
    <w:rsid w:val="4AE3522A"/>
    <w:rsid w:val="4AF40C8C"/>
    <w:rsid w:val="4B157580"/>
    <w:rsid w:val="4B3B1B97"/>
    <w:rsid w:val="4B447E66"/>
    <w:rsid w:val="4B4B2FA2"/>
    <w:rsid w:val="4B871B00"/>
    <w:rsid w:val="4BC845F3"/>
    <w:rsid w:val="4BD0700B"/>
    <w:rsid w:val="4CA16980"/>
    <w:rsid w:val="4CB66B41"/>
    <w:rsid w:val="4CE0771A"/>
    <w:rsid w:val="4D77047A"/>
    <w:rsid w:val="4D9969C5"/>
    <w:rsid w:val="4DDF2DAF"/>
    <w:rsid w:val="4DDF57D6"/>
    <w:rsid w:val="4EFE773B"/>
    <w:rsid w:val="4F4E12B3"/>
    <w:rsid w:val="4F701229"/>
    <w:rsid w:val="4F8B46D5"/>
    <w:rsid w:val="4F98252E"/>
    <w:rsid w:val="4FF0236A"/>
    <w:rsid w:val="50364344"/>
    <w:rsid w:val="50461F8A"/>
    <w:rsid w:val="504A149A"/>
    <w:rsid w:val="510D4E75"/>
    <w:rsid w:val="51B95DFD"/>
    <w:rsid w:val="51FD48CA"/>
    <w:rsid w:val="52156521"/>
    <w:rsid w:val="530A3743"/>
    <w:rsid w:val="534F55FA"/>
    <w:rsid w:val="536A5F90"/>
    <w:rsid w:val="537B2BBF"/>
    <w:rsid w:val="538057B3"/>
    <w:rsid w:val="53F1045F"/>
    <w:rsid w:val="5415239F"/>
    <w:rsid w:val="54295E4B"/>
    <w:rsid w:val="543740E1"/>
    <w:rsid w:val="544F0908"/>
    <w:rsid w:val="54722822"/>
    <w:rsid w:val="548D462B"/>
    <w:rsid w:val="54B71AF6"/>
    <w:rsid w:val="54D46CAC"/>
    <w:rsid w:val="54EA0C4E"/>
    <w:rsid w:val="550541C2"/>
    <w:rsid w:val="55083996"/>
    <w:rsid w:val="551E385D"/>
    <w:rsid w:val="5563713A"/>
    <w:rsid w:val="558B42D3"/>
    <w:rsid w:val="55A600EB"/>
    <w:rsid w:val="55AE44A7"/>
    <w:rsid w:val="55E42029"/>
    <w:rsid w:val="55FF50B5"/>
    <w:rsid w:val="568B4B9B"/>
    <w:rsid w:val="56D025AE"/>
    <w:rsid w:val="56F73FDE"/>
    <w:rsid w:val="57160908"/>
    <w:rsid w:val="578264F1"/>
    <w:rsid w:val="57E06AAD"/>
    <w:rsid w:val="580E7831"/>
    <w:rsid w:val="58184CE6"/>
    <w:rsid w:val="583354EA"/>
    <w:rsid w:val="59605E6B"/>
    <w:rsid w:val="59614DEF"/>
    <w:rsid w:val="5AF760A0"/>
    <w:rsid w:val="5B3F5F54"/>
    <w:rsid w:val="5B4812AC"/>
    <w:rsid w:val="5B8175B1"/>
    <w:rsid w:val="5C1B076F"/>
    <w:rsid w:val="5CC86C3D"/>
    <w:rsid w:val="5D6B74D4"/>
    <w:rsid w:val="5D852344"/>
    <w:rsid w:val="5E091251"/>
    <w:rsid w:val="5EB573B2"/>
    <w:rsid w:val="5F3F5FB9"/>
    <w:rsid w:val="5F681F1D"/>
    <w:rsid w:val="5F7260D5"/>
    <w:rsid w:val="5F9B6E3F"/>
    <w:rsid w:val="5F9C5723"/>
    <w:rsid w:val="5F9F4E86"/>
    <w:rsid w:val="5FDBD681"/>
    <w:rsid w:val="5FE76FEF"/>
    <w:rsid w:val="60476EE7"/>
    <w:rsid w:val="60CA4666"/>
    <w:rsid w:val="60E90E3C"/>
    <w:rsid w:val="611834CF"/>
    <w:rsid w:val="615838CB"/>
    <w:rsid w:val="61952D71"/>
    <w:rsid w:val="61C329CC"/>
    <w:rsid w:val="61CB6468"/>
    <w:rsid w:val="62053A53"/>
    <w:rsid w:val="623936FD"/>
    <w:rsid w:val="626C3AD2"/>
    <w:rsid w:val="62917095"/>
    <w:rsid w:val="630F636A"/>
    <w:rsid w:val="633640E0"/>
    <w:rsid w:val="637553C3"/>
    <w:rsid w:val="63CF21C3"/>
    <w:rsid w:val="63CF717F"/>
    <w:rsid w:val="63F17642"/>
    <w:rsid w:val="64144421"/>
    <w:rsid w:val="644B5969"/>
    <w:rsid w:val="647849A9"/>
    <w:rsid w:val="6487050C"/>
    <w:rsid w:val="648F3705"/>
    <w:rsid w:val="65FA5FAF"/>
    <w:rsid w:val="661D2107"/>
    <w:rsid w:val="66304E17"/>
    <w:rsid w:val="665E065D"/>
    <w:rsid w:val="66A51361"/>
    <w:rsid w:val="66C76274"/>
    <w:rsid w:val="66D9199A"/>
    <w:rsid w:val="66DD3010"/>
    <w:rsid w:val="671226BA"/>
    <w:rsid w:val="674C5E3B"/>
    <w:rsid w:val="67B003CA"/>
    <w:rsid w:val="67C342E0"/>
    <w:rsid w:val="68BE670A"/>
    <w:rsid w:val="6A0D30BA"/>
    <w:rsid w:val="6A113BD5"/>
    <w:rsid w:val="6A7A2B04"/>
    <w:rsid w:val="6AAC54D8"/>
    <w:rsid w:val="6AB77085"/>
    <w:rsid w:val="6AEE3417"/>
    <w:rsid w:val="6B3233DF"/>
    <w:rsid w:val="6B376C47"/>
    <w:rsid w:val="6B4D4445"/>
    <w:rsid w:val="6B7026D3"/>
    <w:rsid w:val="6B8D18BC"/>
    <w:rsid w:val="6B9419A4"/>
    <w:rsid w:val="6BD33C7E"/>
    <w:rsid w:val="6CBC5656"/>
    <w:rsid w:val="6CCD295B"/>
    <w:rsid w:val="6CE40CCE"/>
    <w:rsid w:val="6D0F6BAB"/>
    <w:rsid w:val="6D5E2269"/>
    <w:rsid w:val="6D605FE2"/>
    <w:rsid w:val="6D9F67DC"/>
    <w:rsid w:val="6DAD129E"/>
    <w:rsid w:val="6DBB590E"/>
    <w:rsid w:val="6DCA1206"/>
    <w:rsid w:val="6DD34255"/>
    <w:rsid w:val="6DE727C4"/>
    <w:rsid w:val="6E66587A"/>
    <w:rsid w:val="6EBB36B5"/>
    <w:rsid w:val="6F422D56"/>
    <w:rsid w:val="6F80296B"/>
    <w:rsid w:val="6F82356F"/>
    <w:rsid w:val="6FEF1FEF"/>
    <w:rsid w:val="6FF49B26"/>
    <w:rsid w:val="6FFFED89"/>
    <w:rsid w:val="700F3CEF"/>
    <w:rsid w:val="70227EC6"/>
    <w:rsid w:val="706265D7"/>
    <w:rsid w:val="70657DB3"/>
    <w:rsid w:val="7080178C"/>
    <w:rsid w:val="71185251"/>
    <w:rsid w:val="717007BD"/>
    <w:rsid w:val="71A66207"/>
    <w:rsid w:val="71DF6C29"/>
    <w:rsid w:val="72274AB6"/>
    <w:rsid w:val="724C1D49"/>
    <w:rsid w:val="72824C4C"/>
    <w:rsid w:val="729749FC"/>
    <w:rsid w:val="731C5A4B"/>
    <w:rsid w:val="73351CBE"/>
    <w:rsid w:val="734C3F0C"/>
    <w:rsid w:val="735FC222"/>
    <w:rsid w:val="73843B99"/>
    <w:rsid w:val="73E3796C"/>
    <w:rsid w:val="74031DBD"/>
    <w:rsid w:val="74367A9C"/>
    <w:rsid w:val="745A5E80"/>
    <w:rsid w:val="745B7503"/>
    <w:rsid w:val="74E41BEE"/>
    <w:rsid w:val="757F7872"/>
    <w:rsid w:val="75AE7B06"/>
    <w:rsid w:val="75AF6A16"/>
    <w:rsid w:val="764D65C0"/>
    <w:rsid w:val="77161E07"/>
    <w:rsid w:val="771E062F"/>
    <w:rsid w:val="777F6AAA"/>
    <w:rsid w:val="778760F8"/>
    <w:rsid w:val="77D51E27"/>
    <w:rsid w:val="77FF90E9"/>
    <w:rsid w:val="78970D25"/>
    <w:rsid w:val="78B264F9"/>
    <w:rsid w:val="78CB6CD2"/>
    <w:rsid w:val="79012C01"/>
    <w:rsid w:val="790F3391"/>
    <w:rsid w:val="794F2272"/>
    <w:rsid w:val="796E45AD"/>
    <w:rsid w:val="797F7145"/>
    <w:rsid w:val="7A0348C4"/>
    <w:rsid w:val="7A0B2F12"/>
    <w:rsid w:val="7A100D8F"/>
    <w:rsid w:val="7A6E7713"/>
    <w:rsid w:val="7AD90E3E"/>
    <w:rsid w:val="7B364826"/>
    <w:rsid w:val="7B676530"/>
    <w:rsid w:val="7B917CAE"/>
    <w:rsid w:val="7BAD0F8C"/>
    <w:rsid w:val="7BBF0CBF"/>
    <w:rsid w:val="7BD5403F"/>
    <w:rsid w:val="7C7E1CA6"/>
    <w:rsid w:val="7C8E7B2C"/>
    <w:rsid w:val="7C9B7036"/>
    <w:rsid w:val="7CE41DCD"/>
    <w:rsid w:val="7D276B1C"/>
    <w:rsid w:val="7D45007C"/>
    <w:rsid w:val="7D804B74"/>
    <w:rsid w:val="7DCE51E9"/>
    <w:rsid w:val="7DE242CD"/>
    <w:rsid w:val="7DF874F5"/>
    <w:rsid w:val="7F1135E0"/>
    <w:rsid w:val="7F645E05"/>
    <w:rsid w:val="7FBB341E"/>
    <w:rsid w:val="AFE598D7"/>
    <w:rsid w:val="B5AA5BB0"/>
    <w:rsid w:val="BB5FB0AE"/>
    <w:rsid w:val="DEBB991D"/>
    <w:rsid w:val="DFF63CB4"/>
    <w:rsid w:val="DFFD108C"/>
    <w:rsid w:val="DFFD1F21"/>
    <w:rsid w:val="E9F72596"/>
    <w:rsid w:val="ECBA45BE"/>
    <w:rsid w:val="ED77BC97"/>
    <w:rsid w:val="EF6383C9"/>
    <w:rsid w:val="F5BFD45B"/>
    <w:rsid w:val="FBE2EBD1"/>
    <w:rsid w:val="FDBE24DC"/>
    <w:rsid w:val="FDE6B8B4"/>
    <w:rsid w:val="FF276E02"/>
    <w:rsid w:val="FF9FB738"/>
    <w:rsid w:val="FFFFA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qFormat="1"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Calibri" w:hAnsi="Calibri" w:eastAsia="Times New Roman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styleId="4">
    <w:name w:val="toc 7"/>
    <w:next w:val="1"/>
    <w:qFormat/>
    <w:locked/>
    <w:uiPriority w:val="0"/>
    <w:pPr>
      <w:widowControl w:val="0"/>
      <w:ind w:left="1260"/>
      <w:jc w:val="left"/>
    </w:pPr>
    <w:rPr>
      <w:rFonts w:ascii="Calibri" w:hAnsi="Calibri" w:eastAsia="仿宋_GB2312" w:cs="Calibri"/>
      <w:kern w:val="2"/>
      <w:sz w:val="18"/>
      <w:szCs w:val="18"/>
      <w:lang w:val="en-US" w:eastAsia="zh-CN" w:bidi="ar-SA"/>
    </w:rPr>
  </w:style>
  <w:style w:type="paragraph" w:styleId="5">
    <w:name w:val="Body Text"/>
    <w:basedOn w:val="1"/>
    <w:next w:val="1"/>
    <w:qFormat/>
    <w:uiPriority w:val="0"/>
    <w:rPr>
      <w:sz w:val="32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next w:val="8"/>
    <w:qFormat/>
    <w:uiPriority w:val="99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4"/>
    </w:rPr>
  </w:style>
  <w:style w:type="paragraph" w:styleId="8">
    <w:name w:val="toc 1"/>
    <w:basedOn w:val="1"/>
    <w:next w:val="1"/>
    <w:unhideWhenUsed/>
    <w:qFormat/>
    <w:locked/>
    <w:uiPriority w:val="39"/>
  </w:style>
  <w:style w:type="paragraph" w:styleId="9">
    <w:name w:val="Body Text Indent 2"/>
    <w:basedOn w:val="1"/>
    <w:next w:val="1"/>
    <w:qFormat/>
    <w:uiPriority w:val="0"/>
    <w:pPr>
      <w:spacing w:line="50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next w:val="12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样式5"/>
    <w:basedOn w:val="13"/>
    <w:next w:val="1"/>
    <w:qFormat/>
    <w:uiPriority w:val="0"/>
    <w:pPr>
      <w:snapToGrid w:val="0"/>
      <w:spacing w:line="360" w:lineRule="auto"/>
      <w:ind w:firstLine="510"/>
    </w:pPr>
    <w:rPr>
      <w:sz w:val="24"/>
    </w:rPr>
  </w:style>
  <w:style w:type="paragraph" w:customStyle="1" w:styleId="13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7">
    <w:name w:val="FollowedHyperlink"/>
    <w:qFormat/>
    <w:uiPriority w:val="99"/>
    <w:rPr>
      <w:color w:val="800080"/>
      <w:u w:val="single"/>
    </w:rPr>
  </w:style>
  <w:style w:type="character" w:styleId="18">
    <w:name w:val="Hyperlink"/>
    <w:qFormat/>
    <w:uiPriority w:val="99"/>
    <w:rPr>
      <w:rFonts w:ascii="Times New Roman" w:hAnsi="Times New Roman" w:cs="Times New Roman"/>
      <w:color w:val="0000FF"/>
      <w:u w:val="none"/>
    </w:rPr>
  </w:style>
  <w:style w:type="character" w:customStyle="1" w:styleId="19">
    <w:name w:val="页眉 Char"/>
    <w:link w:val="11"/>
    <w:qFormat/>
    <w:uiPriority w:val="99"/>
    <w:rPr>
      <w:rFonts w:ascii="Calibri" w:hAnsi="Calibri" w:cs="Calibri"/>
      <w:sz w:val="18"/>
      <w:szCs w:val="18"/>
    </w:rPr>
  </w:style>
  <w:style w:type="character" w:customStyle="1" w:styleId="20">
    <w:name w:val="页脚 Char"/>
    <w:link w:val="10"/>
    <w:qFormat/>
    <w:uiPriority w:val="99"/>
    <w:rPr>
      <w:rFonts w:ascii="Calibri" w:hAnsi="Calibri" w:cs="Calibri"/>
      <w:sz w:val="18"/>
      <w:szCs w:val="18"/>
    </w:rPr>
  </w:style>
  <w:style w:type="paragraph" w:customStyle="1" w:styleId="21">
    <w:name w:val="A正文"/>
    <w:basedOn w:val="1"/>
    <w:qFormat/>
    <w:uiPriority w:val="0"/>
    <w:pPr>
      <w:widowControl w:val="0"/>
      <w:adjustRightInd/>
      <w:spacing w:after="0"/>
      <w:ind w:firstLine="480"/>
      <w:jc w:val="both"/>
    </w:pPr>
    <w:rPr>
      <w:rFonts w:ascii="Times New Roman" w:hAnsi="Times New Roman" w:eastAsia="宋体" w:cs="Times New Roman"/>
      <w:kern w:val="2"/>
      <w:sz w:val="21"/>
      <w:szCs w:val="21"/>
      <w:lang w:val="zh-CN"/>
    </w:rPr>
  </w:style>
  <w:style w:type="paragraph" w:customStyle="1" w:styleId="2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480" w:firstLineChars="200"/>
      <w:jc w:val="left"/>
    </w:pPr>
    <w:rPr>
      <w:rFonts w:hAnsi="宋体"/>
      <w:sz w:val="24"/>
      <w:szCs w:val="20"/>
    </w:rPr>
  </w:style>
  <w:style w:type="paragraph" w:customStyle="1" w:styleId="23">
    <w:name w:val="批注文字1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1312</Words>
  <Characters>1496</Characters>
  <Lines>3</Lines>
  <Paragraphs>1</Paragraphs>
  <TotalTime>7</TotalTime>
  <ScaleCrop>false</ScaleCrop>
  <LinksUpToDate>false</LinksUpToDate>
  <CharactersWithSpaces>1518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2018-10-01T09:22:00Z</dcterms:created>
  <dc:creator>user</dc:creator>
  <cp:lastModifiedBy>user</cp:lastModifiedBy>
  <cp:lastPrinted>2024-06-28T08:00:00Z</cp:lastPrinted>
  <dcterms:modified xsi:type="dcterms:W3CDTF">2025-11-28T09:52:43Z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85FC3AB13E4C452D8750DC57A16F7189_13</vt:lpwstr>
  </property>
</Properties>
</file>